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b/>
          <w:bCs/>
          <w:sz w:val="22"/>
          <w:szCs w:val="22"/>
        </w:rPr>
        <w:t>Вопрос:</w:t>
      </w:r>
      <w:r w:rsidRPr="006477A2">
        <w:rPr>
          <w:rFonts w:ascii="Times New Roman" w:hAnsi="Times New Roman"/>
          <w:sz w:val="22"/>
          <w:szCs w:val="22"/>
        </w:rPr>
        <w:t xml:space="preserve"> Об осуществлении закупки в форме запроса предложений.</w:t>
      </w:r>
    </w:p>
    <w:p w:rsidR="00653944" w:rsidRPr="006477A2" w:rsidRDefault="0065394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b/>
          <w:bCs/>
          <w:sz w:val="22"/>
          <w:szCs w:val="22"/>
        </w:rPr>
        <w:t>Ответ:</w:t>
      </w:r>
    </w:p>
    <w:p w:rsidR="00653944" w:rsidRPr="006477A2" w:rsidRDefault="0065394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6477A2">
        <w:rPr>
          <w:rFonts w:ascii="Times New Roman" w:hAnsi="Times New Roman"/>
          <w:b/>
          <w:bCs/>
          <w:sz w:val="22"/>
          <w:szCs w:val="22"/>
        </w:rPr>
        <w:t>МИНИСТЕРСТВО ЭКОНОМИЧЕСКОГО РАЗВИТИЯ РОССИЙСКОЙ ФЕДЕРАЦИИ</w:t>
      </w:r>
    </w:p>
    <w:p w:rsidR="00653944" w:rsidRPr="006477A2" w:rsidRDefault="0065394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653944" w:rsidRPr="006477A2" w:rsidRDefault="0065394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6477A2">
        <w:rPr>
          <w:rFonts w:ascii="Times New Roman" w:hAnsi="Times New Roman"/>
          <w:b/>
          <w:bCs/>
          <w:sz w:val="22"/>
          <w:szCs w:val="22"/>
        </w:rPr>
        <w:t>ПИСЬМО</w:t>
      </w:r>
    </w:p>
    <w:p w:rsidR="00653944" w:rsidRPr="006477A2" w:rsidRDefault="0065394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6477A2">
        <w:rPr>
          <w:rFonts w:ascii="Times New Roman" w:hAnsi="Times New Roman"/>
          <w:b/>
          <w:bCs/>
          <w:sz w:val="22"/>
          <w:szCs w:val="22"/>
        </w:rPr>
        <w:t>от 7 октября 2015 г. N Д28и-3020</w:t>
      </w:r>
    </w:p>
    <w:p w:rsidR="00653944" w:rsidRPr="006477A2" w:rsidRDefault="0065394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Департамент развития контрактной</w:t>
      </w:r>
      <w:bookmarkStart w:id="0" w:name="_GoBack"/>
      <w:bookmarkEnd w:id="0"/>
      <w:r w:rsidRPr="006477A2">
        <w:rPr>
          <w:rFonts w:ascii="Times New Roman" w:hAnsi="Times New Roman"/>
          <w:sz w:val="22"/>
          <w:szCs w:val="22"/>
        </w:rPr>
        <w:t xml:space="preserve"> системы Минэкономразвития России в рамках своей компетенции рассмотрел обращение ООО по вопросу о разъяснении отдельных положений Федерального закона от 18 июля 2011 г. N 223-ФЗ "О закупках товаров, работ, услуг отдельными видами юридических лиц" (далее Закон N 223-ФЗ) и сообщает.</w:t>
      </w:r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Согласно части 1 статьи 2 Закона N 223-ФЗ при закупке товаров, работ, услуг заказчики руководствуются Конституцией Российской Федерации. Гражданским кодексом Российской Федерации (далее ГК РФ), Законом N 223-ФЗ. другими федеральными законами и иными нормативными правовыми актами Российской Федерации, а также принятыми в соответствии с ними и утвержденными с учетом положений части 3 статьи 2 Закона N 223-ФЗ правовыми актами, регламентирующими правила закупки (далее - положение о закупке).</w:t>
      </w:r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6477A2">
        <w:rPr>
          <w:rFonts w:ascii="Times New Roman" w:hAnsi="Times New Roman"/>
          <w:sz w:val="22"/>
          <w:szCs w:val="22"/>
        </w:rPr>
        <w:t>В соответствии с частью 2 Закона N 223-ФЗ положение о закупке является документом, который регламентирует закупочную деятельность заказчика и должен содержать требования к закупке, в том числе порядок подготовки и проведения процедур закупки (включая способы закупки) и условия их применения, порядок заключения и исполнения договоров, а также иные связанные с обеспечением закупки положения.</w:t>
      </w:r>
      <w:proofErr w:type="gramEnd"/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В положении о закупке заказчик самостоятельно вправе предусмотреть иные (помимо конкурса, аукциона) способы закупки. При этом заказчик обязан установить в положении о закупке порядок закупки указанным способом.</w:t>
      </w:r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 xml:space="preserve">Вместе с тем в соответствии с частью 3 статьи 448 ГК РФ, если иное не предусмотрено в законе или в извещении о проведении торгов, организатор открытых торгов, сделавший извещение, вправе отказаться от проведения аукциона в любое время, но не </w:t>
      </w:r>
      <w:proofErr w:type="gramStart"/>
      <w:r w:rsidRPr="006477A2">
        <w:rPr>
          <w:rFonts w:ascii="Times New Roman" w:hAnsi="Times New Roman"/>
          <w:sz w:val="22"/>
          <w:szCs w:val="22"/>
        </w:rPr>
        <w:t>позднее</w:t>
      </w:r>
      <w:proofErr w:type="gramEnd"/>
      <w:r w:rsidRPr="006477A2">
        <w:rPr>
          <w:rFonts w:ascii="Times New Roman" w:hAnsi="Times New Roman"/>
          <w:sz w:val="22"/>
          <w:szCs w:val="22"/>
        </w:rPr>
        <w:t xml:space="preserve"> чем за три дня до наступления даты его проведения, а конкурса - не позднее чем за тридцать дней до проведения конкурса.</w:t>
      </w:r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В случаях, когда организатор открытых торгов отказался от их проведения с нарушением указанных сроков, он обязан возместить участникам понесенный ими реальный ущерб.</w:t>
      </w:r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Организатор закрытого аукциона или закрытого конкурса обязан возместить приглашенным им участникам реальный ущерб независимо от того, в какой именно срок после направления извещения последовал отказ от торгов.</w:t>
      </w:r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Таким образом, если в положении о закупке заказчика предусмотрено, что запрос предложений - это конкурентный способ закупки, не являющийся торгами, то данная процедура не накладывает на организатора запроса предложений соответствующего объема гражданско-правовых обязательств, в том числе по обязательному заключению договора с победителем запроса предложений или иным его участником.</w:t>
      </w:r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Законом N 223-ФЗ не предусмотрены возможность отказа от заключения договора или прекращение процедуры закупки заказчиком в любой момент без ответственности перед участниками. Частью 1 статьи 782 ГК РФ предусмотрено, что заказчик вправе отказаться от исполнения договора возмездного оказания услуг при условии оплаты исполнителю фактически понесенных им расходов.</w:t>
      </w:r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Обращаем также внимание, что в случае отказа участника закупки от заключения договора с организатором закупки в форме запроса предложений сведения о таком участнике закупки, в соответствии со статьей 5 Закона N 223-ФЗ, могут быть включены в реестр недобросовестных поставщиков.</w:t>
      </w:r>
    </w:p>
    <w:p w:rsidR="00653944" w:rsidRPr="006477A2" w:rsidRDefault="0065394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 xml:space="preserve">Одновременно Департамент развития контрактной системы Минэкономразвития России обращает внимание, что юридическую силу имеют разъяснения органа государственной власти, в случае если </w:t>
      </w:r>
      <w:r w:rsidRPr="006477A2">
        <w:rPr>
          <w:rFonts w:ascii="Times New Roman" w:hAnsi="Times New Roman"/>
          <w:sz w:val="22"/>
          <w:szCs w:val="22"/>
        </w:rPr>
        <w:lastRenderedPageBreak/>
        <w:t xml:space="preserve">данный орган наделен в соответствии с законодательством Российской Федерации специальной компетенцией </w:t>
      </w:r>
      <w:proofErr w:type="gramStart"/>
      <w:r w:rsidRPr="006477A2">
        <w:rPr>
          <w:rFonts w:ascii="Times New Roman" w:hAnsi="Times New Roman"/>
          <w:sz w:val="22"/>
          <w:szCs w:val="22"/>
        </w:rPr>
        <w:t>издавать</w:t>
      </w:r>
      <w:proofErr w:type="gramEnd"/>
      <w:r w:rsidRPr="006477A2">
        <w:rPr>
          <w:rFonts w:ascii="Times New Roman" w:hAnsi="Times New Roman"/>
          <w:sz w:val="22"/>
          <w:szCs w:val="22"/>
        </w:rPr>
        <w:t xml:space="preserve"> разъяснения по применению положений нормативных правовых актов. Минэкономразвития России - федеральный орган исполнительной власти, действующими нормативными правовыми актами Российской Федерации, в том числе Положением о Министерстве, утвержденным постановлением Правительства Российской Федерации от 5 июня 2008 г. N 437, не наделенный компетенцией по разъяснению законодательства Российской Федерации.</w:t>
      </w:r>
    </w:p>
    <w:p w:rsidR="00653944" w:rsidRPr="006477A2" w:rsidRDefault="0065394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653944" w:rsidRPr="006477A2" w:rsidRDefault="0065394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Директор Департамента</w:t>
      </w:r>
    </w:p>
    <w:p w:rsidR="00653944" w:rsidRPr="006477A2" w:rsidRDefault="0065394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развития контрактной системы</w:t>
      </w:r>
    </w:p>
    <w:p w:rsidR="00653944" w:rsidRPr="006477A2" w:rsidRDefault="0065394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М.В.ЧЕМЕРИСОВ</w:t>
      </w:r>
    </w:p>
    <w:p w:rsidR="009C6FC8" w:rsidRPr="006477A2" w:rsidRDefault="00653944" w:rsidP="006477A2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6477A2">
        <w:rPr>
          <w:rFonts w:ascii="Times New Roman" w:hAnsi="Times New Roman"/>
          <w:sz w:val="22"/>
          <w:szCs w:val="22"/>
        </w:rPr>
        <w:t>07.10.2015</w:t>
      </w:r>
    </w:p>
    <w:sectPr w:rsidR="009C6FC8" w:rsidRPr="006477A2" w:rsidSect="001A54F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E2F" w:rsidRDefault="009B5E2F" w:rsidP="006477A2">
      <w:pPr>
        <w:spacing w:before="0"/>
      </w:pPr>
      <w:r>
        <w:separator/>
      </w:r>
    </w:p>
  </w:endnote>
  <w:endnote w:type="continuationSeparator" w:id="0">
    <w:p w:rsidR="009B5E2F" w:rsidRDefault="009B5E2F" w:rsidP="006477A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E2F" w:rsidRDefault="009B5E2F" w:rsidP="006477A2">
      <w:pPr>
        <w:spacing w:before="0"/>
      </w:pPr>
      <w:r>
        <w:separator/>
      </w:r>
    </w:p>
  </w:footnote>
  <w:footnote w:type="continuationSeparator" w:id="0">
    <w:p w:rsidR="009B5E2F" w:rsidRDefault="009B5E2F" w:rsidP="006477A2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44"/>
    <w:rsid w:val="005E645D"/>
    <w:rsid w:val="006477A2"/>
    <w:rsid w:val="00653944"/>
    <w:rsid w:val="009B5E2F"/>
    <w:rsid w:val="009C6FC8"/>
    <w:rsid w:val="00B40079"/>
    <w:rsid w:val="00BF7769"/>
    <w:rsid w:val="00CB0A25"/>
    <w:rsid w:val="00D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77A2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6477A2"/>
  </w:style>
  <w:style w:type="paragraph" w:styleId="a5">
    <w:name w:val="footer"/>
    <w:basedOn w:val="a"/>
    <w:link w:val="a6"/>
    <w:uiPriority w:val="99"/>
    <w:unhideWhenUsed/>
    <w:rsid w:val="006477A2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6477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77A2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6477A2"/>
  </w:style>
  <w:style w:type="paragraph" w:styleId="a5">
    <w:name w:val="footer"/>
    <w:basedOn w:val="a"/>
    <w:link w:val="a6"/>
    <w:uiPriority w:val="99"/>
    <w:unhideWhenUsed/>
    <w:rsid w:val="006477A2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647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3</cp:revision>
  <dcterms:created xsi:type="dcterms:W3CDTF">2016-03-22T07:42:00Z</dcterms:created>
  <dcterms:modified xsi:type="dcterms:W3CDTF">2016-03-22T09:29:00Z</dcterms:modified>
</cp:coreProperties>
</file>