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DF054B" w14:textId="77777777" w:rsidR="001629B9" w:rsidRPr="00F805FD" w:rsidRDefault="00D77AA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МИНИСТЕРСТВО ОБРАЗОВАНИЯ И НАУКИ РОССИЙСКОЙ ФЕДЕРАЦИИ</w:t>
      </w:r>
    </w:p>
    <w:p w14:paraId="5ADAEB4E" w14:textId="77777777" w:rsidR="001629B9" w:rsidRPr="00F805FD" w:rsidRDefault="001629B9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14:paraId="1B82001B" w14:textId="77777777" w:rsidR="001629B9" w:rsidRPr="00F805FD" w:rsidRDefault="00D77AA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ПРИКАЗ</w:t>
      </w:r>
    </w:p>
    <w:p w14:paraId="654ACD72" w14:textId="77777777" w:rsidR="001629B9" w:rsidRPr="00F805FD" w:rsidRDefault="00D77AA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от 1 ноября 2012 г. N 881</w:t>
      </w:r>
    </w:p>
    <w:p w14:paraId="01B86CC1" w14:textId="77777777" w:rsidR="001629B9" w:rsidRPr="00F805FD" w:rsidRDefault="001629B9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14:paraId="1B30CF87" w14:textId="77777777" w:rsidR="001629B9" w:rsidRPr="00F805FD" w:rsidRDefault="00D77AA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ОБ УТВЕРЖДЕНИИ КРИТЕРИЕВ</w:t>
      </w:r>
    </w:p>
    <w:p w14:paraId="3A96365A" w14:textId="77777777" w:rsidR="001629B9" w:rsidRPr="00F805FD" w:rsidRDefault="00D77AA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 xml:space="preserve">ОТНЕСЕНИЯ ТОВАРОВ, РАБОТ, УСЛУГ К </w:t>
      </w:r>
      <w:proofErr w:type="gramStart"/>
      <w:r w:rsidRPr="00F805FD">
        <w:rPr>
          <w:rFonts w:ascii="Times New Roman" w:hAnsi="Times New Roman" w:cs="Times New Roman"/>
          <w:sz w:val="22"/>
          <w:szCs w:val="22"/>
        </w:rPr>
        <w:t>ИННОВАЦИОННОЙ</w:t>
      </w:r>
      <w:proofErr w:type="gramEnd"/>
    </w:p>
    <w:p w14:paraId="2FAFF00A" w14:textId="77777777" w:rsidR="001629B9" w:rsidRPr="00F805FD" w:rsidRDefault="00D77AA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И ВЫСОКОТЕХНОЛОГИЧНОЙ ПРОДУКЦИИ ДЛЯ ЦЕЛЕЙ ФОРМИРОВАНИЯ</w:t>
      </w:r>
    </w:p>
    <w:p w14:paraId="0B988534" w14:textId="77777777" w:rsidR="001629B9" w:rsidRPr="00F805FD" w:rsidRDefault="00D77AA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ПЛАНА ЗАКУПКИ ТАКОЙ ПРОДУКЦИИ</w:t>
      </w:r>
    </w:p>
    <w:p w14:paraId="753ADFFF" w14:textId="77777777" w:rsidR="001629B9" w:rsidRPr="00F805FD" w:rsidRDefault="001629B9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14:paraId="6EB03E1B" w14:textId="49B3A89B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В соответствии с частью 4 статьи 4 Федерального закона от 18 июля 2011 г. N 223-ФЗ "О закупках товаров, работ, услуг отдельными видами юридических лиц" (Собрание законодательства Российской Федерации, 2011, N 30, ст. 4571; Российская газета, N 3, 11 января 2013 г.) приказываю:</w:t>
      </w:r>
    </w:p>
    <w:p w14:paraId="7A4B9767" w14:textId="071F21D5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1. Утвердить прилагаемые критерии отнесения товаров, работ, услуг к инновационной и высокотехнологичной продукции для целей формирования плана закупки такой продукции.</w:t>
      </w:r>
    </w:p>
    <w:p w14:paraId="40FC4587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 xml:space="preserve">2. </w:t>
      </w:r>
      <w:proofErr w:type="gramStart"/>
      <w:r w:rsidRPr="00F805FD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F805FD">
        <w:rPr>
          <w:rFonts w:ascii="Times New Roman" w:hAnsi="Times New Roman" w:cs="Times New Roman"/>
          <w:sz w:val="22"/>
          <w:szCs w:val="22"/>
        </w:rPr>
        <w:t xml:space="preserve"> исполнением настоящего приказа возложить на заместителя Министра Федюкина И.И.</w:t>
      </w:r>
    </w:p>
    <w:p w14:paraId="2904104E" w14:textId="77777777" w:rsidR="001629B9" w:rsidRPr="00F805FD" w:rsidRDefault="001629B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1BF24606" w14:textId="77777777" w:rsidR="001629B9" w:rsidRPr="00F805FD" w:rsidRDefault="00D77AA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Министр</w:t>
      </w:r>
    </w:p>
    <w:p w14:paraId="387504CF" w14:textId="77777777" w:rsidR="001629B9" w:rsidRPr="00F805FD" w:rsidRDefault="00D77AA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Д.В.ЛИВАНОВ</w:t>
      </w:r>
    </w:p>
    <w:p w14:paraId="5DF911FC" w14:textId="77777777" w:rsidR="001629B9" w:rsidRPr="00F805FD" w:rsidRDefault="00D77AA4" w:rsidP="00F805FD">
      <w:pPr>
        <w:pStyle w:val="ConsPlusNormal"/>
        <w:pageBreakBefore/>
        <w:jc w:val="right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lastRenderedPageBreak/>
        <w:t>Приложение</w:t>
      </w:r>
    </w:p>
    <w:p w14:paraId="3E5D408E" w14:textId="77777777" w:rsidR="001629B9" w:rsidRPr="00F805FD" w:rsidRDefault="00D77AA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Утверждены</w:t>
      </w:r>
    </w:p>
    <w:p w14:paraId="1A824C99" w14:textId="77777777" w:rsidR="001629B9" w:rsidRPr="00F805FD" w:rsidRDefault="00D77AA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приказом Министерства образования</w:t>
      </w:r>
    </w:p>
    <w:p w14:paraId="13C1483A" w14:textId="77777777" w:rsidR="001629B9" w:rsidRPr="00F805FD" w:rsidRDefault="00D77AA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и науки Российской Федерации</w:t>
      </w:r>
    </w:p>
    <w:p w14:paraId="78FC86D9" w14:textId="77777777" w:rsidR="001629B9" w:rsidRPr="00F805FD" w:rsidRDefault="00D77AA4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от 1 ноября 2013 г. N 881</w:t>
      </w:r>
    </w:p>
    <w:p w14:paraId="0ACE325D" w14:textId="77777777" w:rsidR="001629B9" w:rsidRPr="00F805FD" w:rsidRDefault="001629B9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14:paraId="236ED342" w14:textId="77777777" w:rsidR="001629B9" w:rsidRPr="00F805FD" w:rsidRDefault="00D77AA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36"/>
      <w:bookmarkEnd w:id="0"/>
      <w:r w:rsidRPr="00F805FD">
        <w:rPr>
          <w:rFonts w:ascii="Times New Roman" w:hAnsi="Times New Roman" w:cs="Times New Roman"/>
          <w:sz w:val="22"/>
          <w:szCs w:val="22"/>
        </w:rPr>
        <w:t>КРИТЕРИИ</w:t>
      </w:r>
    </w:p>
    <w:p w14:paraId="6DAB4AAA" w14:textId="77777777" w:rsidR="001629B9" w:rsidRPr="00F805FD" w:rsidRDefault="00D77AA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 xml:space="preserve">ОТНЕСЕНИЯ ТОВАРОВ, РАБОТ, УСЛУГ К </w:t>
      </w:r>
      <w:proofErr w:type="gramStart"/>
      <w:r w:rsidRPr="00F805FD">
        <w:rPr>
          <w:rFonts w:ascii="Times New Roman" w:hAnsi="Times New Roman" w:cs="Times New Roman"/>
          <w:sz w:val="22"/>
          <w:szCs w:val="22"/>
        </w:rPr>
        <w:t>ИННОВАЦИОННОЙ</w:t>
      </w:r>
      <w:proofErr w:type="gramEnd"/>
    </w:p>
    <w:p w14:paraId="5F5C44BB" w14:textId="77777777" w:rsidR="001629B9" w:rsidRPr="00F805FD" w:rsidRDefault="00D77AA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И ВЫСОКОТЕХНОЛОГИЧНОЙ ПРОДУКЦИИ ДЛЯ ЦЕЛЕЙ ФОРМИРОВАНИЯ</w:t>
      </w:r>
    </w:p>
    <w:p w14:paraId="71C5A634" w14:textId="77777777" w:rsidR="001629B9" w:rsidRPr="00F805FD" w:rsidRDefault="00D77AA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ПЛАНА ЗАКУПКИ ТАКОЙ ПРОДУКЦИИ</w:t>
      </w:r>
    </w:p>
    <w:p w14:paraId="468604CA" w14:textId="77777777" w:rsidR="001629B9" w:rsidRPr="00F805FD" w:rsidRDefault="001629B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1E728271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1. К инновационной продукции относятся товары, работы и услуги, удовлетворяющие совокупности критериев:</w:t>
      </w:r>
    </w:p>
    <w:p w14:paraId="2A02E059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1.1. Научно-техническая новизна.</w:t>
      </w:r>
    </w:p>
    <w:p w14:paraId="4B65921E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1.1.1. Данный критерий в отношении товаров характеризуется следующими признаками:</w:t>
      </w:r>
    </w:p>
    <w:p w14:paraId="12A3764C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характеристики товаров (по функциональному назначению, конструктивному выполнению, составу применяемых материалов и компонентов, области использования) являются принципиально новыми или существенно отличаются от характеристик ранее произведенного аналогичного товара;</w:t>
      </w:r>
    </w:p>
    <w:p w14:paraId="23FDFC94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потребительские свойства товара явля</w:t>
      </w:r>
      <w:bookmarkStart w:id="1" w:name="_GoBack"/>
      <w:bookmarkEnd w:id="1"/>
      <w:r w:rsidRPr="00F805FD">
        <w:rPr>
          <w:rFonts w:ascii="Times New Roman" w:hAnsi="Times New Roman" w:cs="Times New Roman"/>
          <w:sz w:val="22"/>
          <w:szCs w:val="22"/>
        </w:rPr>
        <w:t>ются улучшенными по сравнению с имеющимися аналогами или, в отсутствие прямых аналогов, имеются качественно новые потребительские (функциональные) характеристики, в том числе повышающие конкурентоспособность товара, или выявлен новый способ применения товара, позволяющий расширить область использования такого товара;</w:t>
      </w:r>
    </w:p>
    <w:p w14:paraId="61CF91BB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товар, выпуск которого основан только на применении нового или модернизированного технологического оборудования, технологических процессов или технологий, ранее не применяемых при производстве данного товара, или новых материалов, позволяющих значительно улучшить технико-экономические, конкурентоспособные, эргономические, потребительские и иные показатели производимого товара.</w:t>
      </w:r>
    </w:p>
    <w:p w14:paraId="73169636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1.1.2. Данный критерий в отношении работ, услуг характеризуется следующими признаками:</w:t>
      </w:r>
    </w:p>
    <w:p w14:paraId="448D894E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выполнение работ, оказание услуг связаны с существенными изменениями в производственном процессе, использованием нового или модернизированного производственного оборудования и (или) программного обеспечения, новых технологий;</w:t>
      </w:r>
    </w:p>
    <w:p w14:paraId="04D96090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работы, услуги являются принципиально новыми, ранее не выполнявшимися, оказывающимися;</w:t>
      </w:r>
    </w:p>
    <w:p w14:paraId="225A2505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работы, услуги выполняются, оказываются в области, в которой ранее аналогичные работы, услуги не применялись.</w:t>
      </w:r>
    </w:p>
    <w:p w14:paraId="774AE6D6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1.2. Внедрение товаров, работ, услуг.</w:t>
      </w:r>
    </w:p>
    <w:p w14:paraId="0F869E86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Данный критерий характеризуется следующими признаками:</w:t>
      </w:r>
    </w:p>
    <w:p w14:paraId="3A7C3B0B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товар, работа, услуга носят прикладной характер, имеют практическое применение;</w:t>
      </w:r>
    </w:p>
    <w:p w14:paraId="4AF1EFF5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товар, работа, услуга внедрены в одной или нескольких отраслях промышленности.</w:t>
      </w:r>
    </w:p>
    <w:p w14:paraId="3E8F7779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1.3. Экономический эффект реализации товаров, работ, услуг.</w:t>
      </w:r>
    </w:p>
    <w:p w14:paraId="20E74542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Данный критерий характеризуется планируемым положительным экономическим эффектом реализации товаров, работ, услуг (в сравнении с существующими аналогами) на стадиях жизненного цикла продукции.</w:t>
      </w:r>
    </w:p>
    <w:p w14:paraId="6358C8D2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 xml:space="preserve">1.4. </w:t>
      </w:r>
      <w:proofErr w:type="spellStart"/>
      <w:r w:rsidRPr="00F805FD">
        <w:rPr>
          <w:rFonts w:ascii="Times New Roman" w:hAnsi="Times New Roman" w:cs="Times New Roman"/>
          <w:sz w:val="22"/>
          <w:szCs w:val="22"/>
        </w:rPr>
        <w:t>Наукоемкость</w:t>
      </w:r>
      <w:proofErr w:type="spellEnd"/>
      <w:r w:rsidRPr="00F805FD">
        <w:rPr>
          <w:rFonts w:ascii="Times New Roman" w:hAnsi="Times New Roman" w:cs="Times New Roman"/>
          <w:sz w:val="22"/>
          <w:szCs w:val="22"/>
        </w:rPr>
        <w:t xml:space="preserve"> товаров, работ, услуг.</w:t>
      </w:r>
    </w:p>
    <w:p w14:paraId="601D03F1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Данный критерий характеризуется использованием при производстве товара, выполнении работ, оказании услуг высококвалифицированного интеллектуального труда, результатов интеллектуальной деятельности, подлежащих правовой охране и (или) новых (в течение последних трех лет) научно-технических, конструктивных или (и) технологических решений.</w:t>
      </w:r>
    </w:p>
    <w:p w14:paraId="542D24B8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2. К высокотехнологичной продукции относятся товары, работы и услуги, удовлетворяющие совокупности критериев:</w:t>
      </w:r>
    </w:p>
    <w:p w14:paraId="62E67D76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2.1. Соответствие приоритетным направлениям развития науки, технологий и техники в Российской Федерации.</w:t>
      </w:r>
    </w:p>
    <w:p w14:paraId="3F67F0CF" w14:textId="23596504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F805FD">
        <w:rPr>
          <w:rFonts w:ascii="Times New Roman" w:hAnsi="Times New Roman" w:cs="Times New Roman"/>
          <w:sz w:val="22"/>
          <w:szCs w:val="22"/>
        </w:rPr>
        <w:t xml:space="preserve">Данный критерий характеризуется использованием при производстве товаров, выполнении работ, оказании услуг результатов научно-исследовательских и опытно-конструкторских работ, соответствующих приоритетным направлениям развития науки, технологий и техники Российской Федерации и (или) перечню критических технологий Российской Федерации, утвержденных Указом Президента Российской </w:t>
      </w:r>
      <w:r w:rsidRPr="00F805FD">
        <w:rPr>
          <w:rFonts w:ascii="Times New Roman" w:hAnsi="Times New Roman" w:cs="Times New Roman"/>
          <w:sz w:val="22"/>
          <w:szCs w:val="22"/>
        </w:rPr>
        <w:lastRenderedPageBreak/>
        <w:t>Федерации от 7 июля 2011 г. N 899 "Об утверждении приоритетных направлений развития науки, технологий и техники в Российской Федерации и перечня критических</w:t>
      </w:r>
      <w:proofErr w:type="gramEnd"/>
      <w:r w:rsidRPr="00F805FD">
        <w:rPr>
          <w:rFonts w:ascii="Times New Roman" w:hAnsi="Times New Roman" w:cs="Times New Roman"/>
          <w:sz w:val="22"/>
          <w:szCs w:val="22"/>
        </w:rPr>
        <w:t xml:space="preserve"> технологий Российской Федерации" (Собрание законодательства Российской Федерации, 2011, N 28, ст. 4168).</w:t>
      </w:r>
    </w:p>
    <w:p w14:paraId="118DFFFB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 xml:space="preserve">2.2. </w:t>
      </w:r>
      <w:proofErr w:type="spellStart"/>
      <w:r w:rsidRPr="00F805FD">
        <w:rPr>
          <w:rFonts w:ascii="Times New Roman" w:hAnsi="Times New Roman" w:cs="Times New Roman"/>
          <w:sz w:val="22"/>
          <w:szCs w:val="22"/>
        </w:rPr>
        <w:t>Высокотехнологичность</w:t>
      </w:r>
      <w:proofErr w:type="spellEnd"/>
      <w:r w:rsidRPr="00F805FD">
        <w:rPr>
          <w:rFonts w:ascii="Times New Roman" w:hAnsi="Times New Roman" w:cs="Times New Roman"/>
          <w:sz w:val="22"/>
          <w:szCs w:val="22"/>
        </w:rPr>
        <w:t xml:space="preserve"> товаров, работ, услуг.</w:t>
      </w:r>
    </w:p>
    <w:p w14:paraId="0FA1FE4D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Данный критерий характеризуется следующими признаками:</w:t>
      </w:r>
    </w:p>
    <w:p w14:paraId="54A599B3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товар, работа, услуга изготавливаются, выполняются, оказываются предприятиями наукоемких отраслей экономики;</w:t>
      </w:r>
    </w:p>
    <w:p w14:paraId="70065E09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товар, работа, услуга производятся, выполняются, оказываются с использованием новейших образцов технологического оборудования, технологических процессов и технологий;</w:t>
      </w:r>
    </w:p>
    <w:p w14:paraId="3F5282B2" w14:textId="77777777" w:rsidR="001629B9" w:rsidRPr="00F805FD" w:rsidRDefault="00D77AA4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F805FD">
        <w:rPr>
          <w:rFonts w:ascii="Times New Roman" w:hAnsi="Times New Roman" w:cs="Times New Roman"/>
          <w:sz w:val="22"/>
          <w:szCs w:val="22"/>
        </w:rPr>
        <w:t>товар, работа, услуга производятся, выполняются, оказываются с участием высококвалифицированного, специально подготовленного персонала.</w:t>
      </w:r>
    </w:p>
    <w:sectPr w:rsidR="001629B9" w:rsidRPr="00F805FD" w:rsidSect="001629B9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C828C3" w14:textId="77777777" w:rsidR="00A81807" w:rsidRDefault="00A81807" w:rsidP="001629B9">
      <w:r>
        <w:separator/>
      </w:r>
    </w:p>
  </w:endnote>
  <w:endnote w:type="continuationSeparator" w:id="0">
    <w:p w14:paraId="31F08C39" w14:textId="77777777" w:rsidR="00A81807" w:rsidRDefault="00A81807" w:rsidP="00162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3BFD4C" w14:textId="77777777" w:rsidR="00A81807" w:rsidRDefault="00A81807" w:rsidP="001629B9">
      <w:r>
        <w:separator/>
      </w:r>
    </w:p>
  </w:footnote>
  <w:footnote w:type="continuationSeparator" w:id="0">
    <w:p w14:paraId="28046BAD" w14:textId="77777777" w:rsidR="00A81807" w:rsidRDefault="00A81807" w:rsidP="001629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9B9"/>
    <w:rsid w:val="001629B9"/>
    <w:rsid w:val="00511C07"/>
    <w:rsid w:val="00A81807"/>
    <w:rsid w:val="00D77AA4"/>
    <w:rsid w:val="00F8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FBB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29B9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1629B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629B9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1629B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1629B9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1629B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1629B9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F805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05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80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805FD"/>
  </w:style>
  <w:style w:type="paragraph" w:styleId="a7">
    <w:name w:val="footer"/>
    <w:basedOn w:val="a"/>
    <w:link w:val="a8"/>
    <w:uiPriority w:val="99"/>
    <w:unhideWhenUsed/>
    <w:rsid w:val="00F80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05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29B9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1629B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629B9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1629B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1629B9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1629B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1629B9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F805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05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80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805FD"/>
  </w:style>
  <w:style w:type="paragraph" w:styleId="a7">
    <w:name w:val="footer"/>
    <w:basedOn w:val="a"/>
    <w:link w:val="a8"/>
    <w:uiPriority w:val="99"/>
    <w:unhideWhenUsed/>
    <w:rsid w:val="00F80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05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Минобрнауки России от 01.11.2012 N 881
"Об утверждении критериев отнесения товаров, работ, услуг к инновационной и высокотехнологичной продукции для целей формирования плана закупки такой продукции"
(Зарегистрировано в Минюсте России 22.02.2013 N 2</vt:lpstr>
    </vt:vector>
  </TitlesOfParts>
  <Company>КонсультантПлюс Версия 4012.00.88</Company>
  <LinksUpToDate>false</LinksUpToDate>
  <CharactersWithSpaces>5042</CharactersWithSpaces>
  <SharedDoc>false</SharedDoc>
  <HyperlinkBase>http://www.consultant.ru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>Щербаков Владимир Владимирович</cp:lastModifiedBy>
  <cp:revision>3</cp:revision>
  <dcterms:created xsi:type="dcterms:W3CDTF">2016-03-15T05:52:00Z</dcterms:created>
  <dcterms:modified xsi:type="dcterms:W3CDTF">2016-03-16T13:36:00Z</dcterms:modified>
</cp:coreProperties>
</file>